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0A" w:rsidRPr="00DF050A" w:rsidRDefault="00DF050A" w:rsidP="00DF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50A">
        <w:rPr>
          <w:rFonts w:ascii="Verdana" w:eastAsia="Times New Roman" w:hAnsi="Verdana" w:cs="Times New Roman"/>
          <w:color w:val="993300"/>
          <w:sz w:val="20"/>
          <w:szCs w:val="20"/>
          <w:shd w:val="clear" w:color="auto" w:fill="FFFFFF"/>
        </w:rPr>
        <w:t>Entrance requirements of universities under the New Academic Structure has already been uploaded to careers team website!</w:t>
      </w:r>
      <w:r w:rsidRPr="00DF050A">
        <w:rPr>
          <w:rFonts w:ascii="Verdana" w:eastAsia="Times New Roman" w:hAnsi="Verdana" w:cs="Times New Roman"/>
          <w:color w:val="993300"/>
          <w:sz w:val="20"/>
          <w:szCs w:val="20"/>
          <w:shd w:val="clear" w:color="auto" w:fill="FFFFFF"/>
        </w:rPr>
        <w:br/>
      </w:r>
      <w:hyperlink r:id="rId5" w:history="1">
        <w:r w:rsidRPr="00DF050A">
          <w:rPr>
            <w:rFonts w:ascii="Verdana" w:eastAsia="Times New Roman" w:hAnsi="Verdana" w:cs="Times New Roman"/>
            <w:color w:val="33CC55"/>
            <w:sz w:val="20"/>
          </w:rPr>
          <w:t>Please click here for details.</w:t>
        </w:r>
      </w:hyperlink>
      <w:r w:rsidRPr="00DF050A">
        <w:rPr>
          <w:rFonts w:ascii="Trebuchet MS" w:eastAsia="Times New Roman" w:hAnsi="Trebuchet MS" w:cs="Times New Roman"/>
          <w:color w:val="000000"/>
          <w:sz w:val="27"/>
          <w:szCs w:val="27"/>
        </w:rPr>
        <w:br/>
      </w:r>
      <w:r w:rsidRPr="00DF050A">
        <w:rPr>
          <w:rFonts w:ascii="Trebuchet MS" w:eastAsia="Times New Roman" w:hAnsi="Trebuchet MS" w:cs="Times New Roman"/>
          <w:color w:val="000000"/>
          <w:sz w:val="27"/>
          <w:szCs w:val="27"/>
        </w:rPr>
        <w:br/>
      </w:r>
      <w:r w:rsidRPr="00DF050A">
        <w:rPr>
          <w:rFonts w:ascii="細明體" w:eastAsia="細明體" w:hAnsi="細明體" w:cs="細明體" w:hint="eastAsia"/>
          <w:color w:val="993300"/>
          <w:sz w:val="20"/>
          <w:szCs w:val="20"/>
          <w:shd w:val="clear" w:color="auto" w:fill="FFFFFF"/>
        </w:rPr>
        <w:t>教育局最新公佈的新學制大學入學要求，已經上載到升學及就業輔導組網頁！</w:t>
      </w:r>
      <w:r w:rsidRPr="00DF050A">
        <w:rPr>
          <w:rFonts w:ascii="Verdana" w:eastAsia="Times New Roman" w:hAnsi="Verdana" w:cs="Verdana"/>
          <w:color w:val="993300"/>
          <w:sz w:val="20"/>
          <w:szCs w:val="20"/>
          <w:shd w:val="clear" w:color="auto" w:fill="FFFFFF"/>
        </w:rPr>
        <w:br/>
      </w:r>
      <w:hyperlink r:id="rId6" w:history="1">
        <w:r w:rsidRPr="00DF050A">
          <w:rPr>
            <w:rFonts w:ascii="細明體" w:eastAsia="細明體" w:hAnsi="細明體" w:cs="細明體" w:hint="eastAsia"/>
            <w:color w:val="33CC55"/>
            <w:sz w:val="20"/>
          </w:rPr>
          <w:t>請按此查閱詳情。</w:t>
        </w:r>
      </w:hyperlink>
      <w:r w:rsidRPr="00DF050A">
        <w:rPr>
          <w:rFonts w:ascii="Trebuchet MS" w:eastAsia="Times New Roman" w:hAnsi="Trebuchet MS" w:cs="Times New Roman"/>
          <w:color w:val="000000"/>
          <w:sz w:val="27"/>
          <w:szCs w:val="27"/>
        </w:rPr>
        <w:br/>
      </w:r>
      <w:r w:rsidRPr="00DF050A">
        <w:rPr>
          <w:rFonts w:ascii="Trebuchet MS" w:eastAsia="Times New Roman" w:hAnsi="Trebuchet MS" w:cs="Times New Roman"/>
          <w:color w:val="000000"/>
          <w:sz w:val="27"/>
          <w:szCs w:val="27"/>
        </w:rPr>
        <w:br/>
      </w:r>
      <w:r w:rsidRPr="00DF050A">
        <w:rPr>
          <w:rFonts w:ascii="Verdana" w:eastAsia="Times New Roman" w:hAnsi="Verdana" w:cs="Times New Roman"/>
          <w:color w:val="993300"/>
          <w:sz w:val="20"/>
          <w:szCs w:val="20"/>
          <w:shd w:val="clear" w:color="auto" w:fill="FFFFFF"/>
        </w:rPr>
        <w:t>Other recently uploaded information:</w:t>
      </w:r>
      <w:r w:rsidRPr="00DF050A">
        <w:rPr>
          <w:rFonts w:ascii="Verdana" w:eastAsia="Times New Roman" w:hAnsi="Verdana" w:cs="Times New Roman"/>
          <w:color w:val="993300"/>
          <w:sz w:val="20"/>
          <w:szCs w:val="20"/>
          <w:shd w:val="clear" w:color="auto" w:fill="FFFFFF"/>
        </w:rPr>
        <w:br/>
      </w:r>
      <w:r w:rsidRPr="00DF050A">
        <w:rPr>
          <w:rFonts w:ascii="細明體" w:eastAsia="細明體" w:hAnsi="細明體" w:cs="細明體" w:hint="eastAsia"/>
          <w:color w:val="993300"/>
          <w:sz w:val="20"/>
          <w:szCs w:val="20"/>
          <w:shd w:val="clear" w:color="auto" w:fill="FFFFFF"/>
        </w:rPr>
        <w:t>其他最新資訊：</w:t>
      </w:r>
      <w:r w:rsidRPr="00DF050A">
        <w:rPr>
          <w:rFonts w:ascii="Verdana" w:eastAsia="Times New Roman" w:hAnsi="Verdana" w:cs="Verdana"/>
          <w:color w:val="993300"/>
          <w:sz w:val="20"/>
          <w:szCs w:val="20"/>
          <w:shd w:val="clear" w:color="auto" w:fill="FFFFFF"/>
        </w:rPr>
        <w:br/>
      </w:r>
    </w:p>
    <w:p w:rsidR="00DF050A" w:rsidRPr="00DF050A" w:rsidRDefault="00DF050A" w:rsidP="00DF0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hyperlink r:id="rId7" w:history="1">
        <w:r w:rsidRPr="00DF050A">
          <w:rPr>
            <w:rFonts w:ascii="Trebuchet MS" w:eastAsia="Times New Roman" w:hAnsi="Trebuchet MS" w:cs="Times New Roman"/>
            <w:color w:val="33CC55"/>
            <w:sz w:val="20"/>
          </w:rPr>
          <w:t>List of Scholarships (External) for 2008/2009</w:t>
        </w:r>
      </w:hyperlink>
    </w:p>
    <w:p w:rsidR="00DF050A" w:rsidRPr="00DF050A" w:rsidRDefault="00DF050A" w:rsidP="00DF0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hyperlink r:id="rId8" w:history="1">
        <w:r w:rsidRPr="00DF050A">
          <w:rPr>
            <w:rFonts w:ascii="Trebuchet MS" w:eastAsia="Times New Roman" w:hAnsi="Trebuchet MS" w:cs="Times New Roman"/>
            <w:color w:val="33CC55"/>
            <w:sz w:val="20"/>
          </w:rPr>
          <w:t>List of Scholarships (External) for 2009/2010</w:t>
        </w:r>
      </w:hyperlink>
    </w:p>
    <w:p w:rsidR="00DF050A" w:rsidRPr="00DF050A" w:rsidRDefault="00DF050A" w:rsidP="00DF0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hyperlink r:id="rId9" w:history="1">
        <w:r w:rsidRPr="00DF050A">
          <w:rPr>
            <w:rFonts w:ascii="細明體" w:eastAsia="細明體" w:hAnsi="細明體" w:cs="細明體" w:hint="eastAsia"/>
            <w:color w:val="33CC55"/>
            <w:sz w:val="20"/>
          </w:rPr>
          <w:t>本校中五升中六概況</w:t>
        </w:r>
        <w:r w:rsidRPr="00DF050A">
          <w:rPr>
            <w:rFonts w:ascii="Trebuchet MS" w:eastAsia="Times New Roman" w:hAnsi="Trebuchet MS" w:cs="Trebuchet MS"/>
            <w:color w:val="33CC55"/>
            <w:sz w:val="20"/>
          </w:rPr>
          <w:t>(2009-2010)</w:t>
        </w:r>
      </w:hyperlink>
    </w:p>
    <w:p w:rsidR="00DF050A" w:rsidRPr="00DF050A" w:rsidRDefault="00DF050A" w:rsidP="00DF0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hyperlink r:id="rId10" w:history="1">
        <w:r w:rsidRPr="00DF050A">
          <w:rPr>
            <w:rFonts w:ascii="細明體" w:eastAsia="細明體" w:hAnsi="細明體" w:cs="細明體" w:hint="eastAsia"/>
            <w:color w:val="33CC55"/>
            <w:sz w:val="20"/>
          </w:rPr>
          <w:t>中七升學統計</w:t>
        </w:r>
        <w:r w:rsidRPr="00DF050A">
          <w:rPr>
            <w:rFonts w:ascii="Trebuchet MS" w:eastAsia="Times New Roman" w:hAnsi="Trebuchet MS" w:cs="Trebuchet MS"/>
            <w:color w:val="33CC55"/>
            <w:sz w:val="20"/>
          </w:rPr>
          <w:t>(2009-2010)</w:t>
        </w:r>
      </w:hyperlink>
    </w:p>
    <w:p w:rsidR="00AF6C8C" w:rsidRDefault="00AF6C8C"/>
    <w:sectPr w:rsidR="00AF6C8C" w:rsidSect="00AF6C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413BA"/>
    <w:multiLevelType w:val="multilevel"/>
    <w:tmpl w:val="E496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compat>
    <w:useFELayout/>
  </w:compat>
  <w:rsids>
    <w:rsidRoot w:val="00DF050A"/>
    <w:rsid w:val="00AF6C8C"/>
    <w:rsid w:val="00D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0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htst.school.hk/system/tool/webpage/index.php?charset=big5&amp;netroom_id=31&amp;tool_id=4810&amp;channel=&amp;tool_admin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htst.school.hk/system/tool/webpage/index.php?charset=big5&amp;netroom_id=31&amp;tool_id=4824&amp;channel=&amp;tool_admin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htst.school.hk/system/tool/webpage/index.php?charset=big5&amp;netroom_id=31&amp;tool_id=4842&amp;channel=&amp;tool_admin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khtst.school.hk/system/tool/webpage/index.php?charset=big5&amp;netroom_id=31&amp;tool_id=4842&amp;channel=&amp;tool_admin=0" TargetMode="External"/><Relationship Id="rId10" Type="http://schemas.openxmlformats.org/officeDocument/2006/relationships/hyperlink" Target="http://skhtst.school.hk/system/tool/webpage/index.php?charset=big5&amp;netroom_id=31&amp;tool_id=4867&amp;tool_admin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htst.school.hk/system/tool/webpage/index.php?charset=big5&amp;netroom_id=31&amp;tool_id=4808&amp;channel=&amp;tool_admin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SKHTST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2015-04-29T05:50:00Z</dcterms:created>
  <dcterms:modified xsi:type="dcterms:W3CDTF">2015-04-29T05:50:00Z</dcterms:modified>
</cp:coreProperties>
</file>